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7" w:rsidRDefault="00F2186D" w:rsidP="00F218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Notice</w:t>
      </w:r>
    </w:p>
    <w:p w:rsidR="00F2186D" w:rsidRDefault="00F2186D" w:rsidP="00F218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County Land and Water Resources</w:t>
      </w:r>
    </w:p>
    <w:p w:rsidR="00F2186D" w:rsidRDefault="000C1640" w:rsidP="00F218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bookmarkStart w:id="0" w:name="_GoBack"/>
      <w:bookmarkEnd w:id="0"/>
      <w:r w:rsidR="00F2186D">
        <w:rPr>
          <w:rFonts w:ascii="Arial" w:hAnsi="Arial" w:cs="Arial"/>
          <w:sz w:val="24"/>
          <w:szCs w:val="24"/>
        </w:rPr>
        <w:t xml:space="preserve"> May </w:t>
      </w:r>
      <w:r w:rsidR="003C67B5">
        <w:rPr>
          <w:rFonts w:ascii="Arial" w:hAnsi="Arial" w:cs="Arial"/>
          <w:sz w:val="24"/>
          <w:szCs w:val="24"/>
        </w:rPr>
        <w:t>31</w:t>
      </w:r>
      <w:r w:rsidR="003C67B5">
        <w:rPr>
          <w:rFonts w:ascii="Arial" w:hAnsi="Arial" w:cs="Arial"/>
          <w:sz w:val="24"/>
          <w:szCs w:val="24"/>
          <w:vertAlign w:val="superscript"/>
        </w:rPr>
        <w:t>st</w:t>
      </w:r>
      <w:r w:rsidR="00F2186D">
        <w:rPr>
          <w:rFonts w:ascii="Arial" w:hAnsi="Arial" w:cs="Arial"/>
          <w:sz w:val="24"/>
          <w:szCs w:val="24"/>
        </w:rPr>
        <w:t>, 2018</w:t>
      </w:r>
    </w:p>
    <w:p w:rsidR="00F2186D" w:rsidRDefault="003C67B5" w:rsidP="00F218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Immediately After the Public hearing</w:t>
      </w:r>
    </w:p>
    <w:p w:rsidR="00F2186D" w:rsidRDefault="00F2186D" w:rsidP="00F2186D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107 County Boardroom</w:t>
      </w:r>
    </w:p>
    <w:p w:rsidR="00F2186D" w:rsidRDefault="00F2186D" w:rsidP="00F218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2186D" w:rsidRDefault="00F2186D" w:rsidP="00F218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F2186D" w:rsidRDefault="00F2186D" w:rsidP="00F218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2186D" w:rsidRDefault="00F2186D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</w:t>
      </w:r>
    </w:p>
    <w:p w:rsidR="00F2186D" w:rsidRDefault="00F2186D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F2186D" w:rsidRDefault="00F2186D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Roll call</w:t>
      </w:r>
    </w:p>
    <w:p w:rsidR="00F2186D" w:rsidRDefault="00F2186D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F2186D" w:rsidRDefault="00F2186D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Approval of the Agenda</w:t>
      </w:r>
    </w:p>
    <w:p w:rsidR="00F2186D" w:rsidRDefault="00F2186D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F2186D" w:rsidRDefault="00F2186D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Approval of the Minutes</w:t>
      </w:r>
    </w:p>
    <w:p w:rsidR="00196E99" w:rsidRDefault="00196E99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196E99" w:rsidRDefault="00196E99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Map </w:t>
      </w:r>
      <w:proofErr w:type="gramStart"/>
      <w:r>
        <w:rPr>
          <w:rFonts w:ascii="Arial" w:hAnsi="Arial" w:cs="Arial"/>
          <w:sz w:val="24"/>
          <w:szCs w:val="24"/>
        </w:rPr>
        <w:t xml:space="preserve">Approvals  </w:t>
      </w:r>
      <w:r w:rsidR="009B4B87">
        <w:rPr>
          <w:rFonts w:ascii="Arial" w:hAnsi="Arial" w:cs="Arial"/>
          <w:sz w:val="24"/>
          <w:szCs w:val="24"/>
        </w:rPr>
        <w:t>(</w:t>
      </w:r>
      <w:proofErr w:type="gramEnd"/>
      <w:r w:rsidR="009B4B87">
        <w:rPr>
          <w:rFonts w:ascii="Arial" w:hAnsi="Arial" w:cs="Arial"/>
          <w:sz w:val="24"/>
          <w:szCs w:val="24"/>
        </w:rPr>
        <w:t>if any)</w:t>
      </w:r>
    </w:p>
    <w:p w:rsidR="009B4B87" w:rsidRDefault="009B4B87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9B4B87" w:rsidRDefault="00196E99" w:rsidP="009B4B87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9B4B87">
        <w:rPr>
          <w:rFonts w:ascii="Arial" w:hAnsi="Arial" w:cs="Arial"/>
          <w:sz w:val="24"/>
          <w:szCs w:val="24"/>
        </w:rPr>
        <w:t>Metallic Mining Discussion and Possible Action</w:t>
      </w:r>
    </w:p>
    <w:p w:rsidR="00196E99" w:rsidRDefault="00196E99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196E99" w:rsidRDefault="009B4B87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196E99">
        <w:rPr>
          <w:rFonts w:ascii="Arial" w:hAnsi="Arial" w:cs="Arial"/>
          <w:sz w:val="24"/>
          <w:szCs w:val="24"/>
        </w:rPr>
        <w:t>Issues for Next Meeting</w:t>
      </w:r>
    </w:p>
    <w:p w:rsidR="00196E99" w:rsidRDefault="00196E99" w:rsidP="00F2186D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196E99" w:rsidRDefault="009B4B87" w:rsidP="009B4B87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96E99">
        <w:rPr>
          <w:rFonts w:ascii="Arial" w:hAnsi="Arial" w:cs="Arial"/>
          <w:sz w:val="24"/>
          <w:szCs w:val="24"/>
        </w:rPr>
        <w:t>.</w:t>
      </w:r>
      <w:r w:rsidR="00196E99">
        <w:rPr>
          <w:rFonts w:ascii="Arial" w:hAnsi="Arial" w:cs="Arial"/>
          <w:sz w:val="24"/>
          <w:szCs w:val="24"/>
        </w:rPr>
        <w:tab/>
        <w:t>Adjourn</w:t>
      </w:r>
    </w:p>
    <w:p w:rsidR="00196E99" w:rsidRDefault="00196E99" w:rsidP="00196E99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</w:p>
    <w:p w:rsidR="00196E99" w:rsidRPr="009E6885" w:rsidRDefault="00196E99" w:rsidP="00196E9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E6885">
        <w:rPr>
          <w:rFonts w:ascii="Arial" w:eastAsiaTheme="minorEastAsia" w:hAnsi="Arial" w:cs="Arial"/>
          <w:sz w:val="24"/>
          <w:szCs w:val="24"/>
        </w:rPr>
        <w:t xml:space="preserve">Notice was faxed to the media (Forest Republican) on </w:t>
      </w:r>
      <w:r w:rsidR="009B4B87">
        <w:rPr>
          <w:rFonts w:ascii="Arial" w:eastAsiaTheme="minorEastAsia" w:hAnsi="Arial" w:cs="Arial"/>
          <w:sz w:val="24"/>
          <w:szCs w:val="24"/>
        </w:rPr>
        <w:t>Thursday, May 10th</w:t>
      </w:r>
      <w:r>
        <w:rPr>
          <w:rFonts w:ascii="Arial" w:eastAsiaTheme="minorEastAsia" w:hAnsi="Arial" w:cs="Arial"/>
          <w:sz w:val="24"/>
          <w:szCs w:val="24"/>
        </w:rPr>
        <w:t>, 2018</w:t>
      </w:r>
      <w:r w:rsidRPr="009E6885">
        <w:rPr>
          <w:rFonts w:ascii="Arial" w:eastAsiaTheme="minorEastAsia" w:hAnsi="Arial" w:cs="Arial"/>
          <w:sz w:val="24"/>
          <w:szCs w:val="24"/>
        </w:rPr>
        <w:t xml:space="preserve">.  Agenda was posted to the public at the east/west entrances of the Forest County Courthouse and to the Web at www.co.forest.wi.gov on the same day.          </w:t>
      </w:r>
    </w:p>
    <w:p w:rsidR="00196E99" w:rsidRPr="009E6885" w:rsidRDefault="00196E99" w:rsidP="00196E9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E6885">
        <w:rPr>
          <w:rFonts w:ascii="Arial" w:eastAsiaTheme="minorEastAsia" w:hAnsi="Arial" w:cs="Arial"/>
          <w:sz w:val="24"/>
          <w:szCs w:val="24"/>
        </w:rPr>
        <w:t>Posted by</w:t>
      </w:r>
      <w:proofErr w:type="gramStart"/>
      <w:r w:rsidRPr="009E6885">
        <w:rPr>
          <w:rFonts w:ascii="Arial" w:eastAsiaTheme="minorEastAsia" w:hAnsi="Arial" w:cs="Arial"/>
          <w:sz w:val="24"/>
          <w:szCs w:val="24"/>
        </w:rPr>
        <w:t>:_</w:t>
      </w:r>
      <w:proofErr w:type="gramEnd"/>
      <w:r w:rsidRPr="009E6885">
        <w:rPr>
          <w:rFonts w:ascii="Arial" w:eastAsiaTheme="minorEastAsia" w:hAnsi="Arial" w:cs="Arial"/>
          <w:sz w:val="24"/>
          <w:szCs w:val="24"/>
        </w:rPr>
        <w:t>_____________________________</w:t>
      </w:r>
    </w:p>
    <w:p w:rsidR="00196E99" w:rsidRPr="009E6885" w:rsidRDefault="00196E99" w:rsidP="00196E9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E6885">
        <w:rPr>
          <w:rFonts w:ascii="Arial" w:eastAsiaTheme="minorEastAsia" w:hAnsi="Arial" w:cs="Arial"/>
          <w:sz w:val="24"/>
          <w:szCs w:val="24"/>
        </w:rPr>
        <w:t>Forest County Land and Water Resource Administrator</w:t>
      </w:r>
    </w:p>
    <w:p w:rsidR="00196E99" w:rsidRPr="009E6885" w:rsidRDefault="00196E99" w:rsidP="00196E9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196E99" w:rsidRDefault="00196E99" w:rsidP="00196E9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E6885">
        <w:rPr>
          <w:rFonts w:ascii="Arial" w:eastAsiaTheme="minorEastAsia" w:hAnsi="Arial" w:cs="Arial"/>
          <w:sz w:val="24"/>
          <w:szCs w:val="24"/>
        </w:rPr>
        <w:t>Every effort will be made to reasonably accommodate persons with special needs. Please contact this office at 715-478-1387 to address your concerns.</w:t>
      </w:r>
    </w:p>
    <w:p w:rsidR="00196E99" w:rsidRDefault="00196E99" w:rsidP="00196E9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196E99" w:rsidRDefault="00196E99" w:rsidP="00196E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majority of the members of the County Board of Supervisors or of any of its committees may be present at this meeting to listen, observe and participate.  If a majority of any such body is present, their presence constitutes a “meeting” under the Open Meeting Law as interpreted in State ex rel. </w:t>
      </w:r>
      <w:proofErr w:type="spellStart"/>
      <w:r>
        <w:rPr>
          <w:sz w:val="20"/>
          <w:szCs w:val="20"/>
        </w:rPr>
        <w:t>Badke</w:t>
      </w:r>
      <w:proofErr w:type="spellEnd"/>
      <w:r>
        <w:rPr>
          <w:sz w:val="20"/>
          <w:szCs w:val="20"/>
        </w:rPr>
        <w:t xml:space="preserve"> v. Greendale Village Board, 173 Wis. 2d 553 (1993), even though the visiting body will take no action at this meeting.</w:t>
      </w:r>
    </w:p>
    <w:p w:rsidR="00196E99" w:rsidRPr="00F2186D" w:rsidRDefault="00196E99" w:rsidP="00196E99">
      <w:pPr>
        <w:pStyle w:val="NoSpacing"/>
        <w:ind w:left="360" w:hanging="450"/>
        <w:rPr>
          <w:rFonts w:ascii="Arial" w:hAnsi="Arial" w:cs="Arial"/>
          <w:sz w:val="24"/>
          <w:szCs w:val="24"/>
        </w:rPr>
      </w:pPr>
    </w:p>
    <w:sectPr w:rsidR="00196E99" w:rsidRPr="00F2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6D"/>
    <w:rsid w:val="000C1640"/>
    <w:rsid w:val="00196E99"/>
    <w:rsid w:val="00292351"/>
    <w:rsid w:val="003C67B5"/>
    <w:rsid w:val="009B4B87"/>
    <w:rsid w:val="00C97E4F"/>
    <w:rsid w:val="00EC2ED7"/>
    <w:rsid w:val="00F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2018-05-10T16:11:00Z</cp:lastPrinted>
  <dcterms:created xsi:type="dcterms:W3CDTF">2018-05-10T16:42:00Z</dcterms:created>
  <dcterms:modified xsi:type="dcterms:W3CDTF">2018-05-10T16:42:00Z</dcterms:modified>
</cp:coreProperties>
</file>