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E" w:rsidRDefault="00B00C9E" w:rsidP="00BD0061">
      <w:pPr>
        <w:pStyle w:val="NoSpacing"/>
        <w:rPr>
          <w:rFonts w:ascii="Arial" w:hAnsi="Arial" w:cs="Arial"/>
          <w:sz w:val="24"/>
          <w:szCs w:val="24"/>
        </w:rPr>
      </w:pPr>
    </w:p>
    <w:p w:rsidR="00BD0061" w:rsidRDefault="00BD0061" w:rsidP="00BD0061">
      <w:pPr>
        <w:pStyle w:val="NoSpacing"/>
        <w:rPr>
          <w:rFonts w:ascii="Arial" w:hAnsi="Arial" w:cs="Arial"/>
          <w:sz w:val="24"/>
          <w:szCs w:val="24"/>
        </w:rPr>
      </w:pPr>
    </w:p>
    <w:p w:rsidR="00BD0061" w:rsidRPr="00BD0061" w:rsidRDefault="00BD0061" w:rsidP="00BD006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D0061">
        <w:rPr>
          <w:rFonts w:ascii="Arial" w:hAnsi="Arial" w:cs="Arial"/>
          <w:b/>
          <w:sz w:val="24"/>
          <w:szCs w:val="24"/>
        </w:rPr>
        <w:t>Meeting Notice</w:t>
      </w:r>
    </w:p>
    <w:p w:rsidR="00BD0061" w:rsidRDefault="00BD0061" w:rsidP="00BD006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and Water Resources</w:t>
      </w:r>
    </w:p>
    <w:p w:rsidR="00BD0061" w:rsidRDefault="00BD0061" w:rsidP="00BD006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June 2</w:t>
      </w:r>
      <w:r w:rsidRPr="00BD0061">
        <w:rPr>
          <w:rFonts w:ascii="Arial" w:hAnsi="Arial" w:cs="Arial"/>
          <w:sz w:val="24"/>
          <w:szCs w:val="24"/>
          <w:vertAlign w:val="superscript"/>
        </w:rPr>
        <w:t>nd</w:t>
      </w:r>
      <w:proofErr w:type="gramStart"/>
      <w:r>
        <w:rPr>
          <w:rFonts w:ascii="Arial" w:hAnsi="Arial" w:cs="Arial"/>
          <w:sz w:val="24"/>
          <w:szCs w:val="24"/>
        </w:rPr>
        <w:t>,  6:00</w:t>
      </w:r>
      <w:proofErr w:type="gramEnd"/>
      <w:r>
        <w:rPr>
          <w:rFonts w:ascii="Arial" w:hAnsi="Arial" w:cs="Arial"/>
          <w:sz w:val="24"/>
          <w:szCs w:val="24"/>
        </w:rPr>
        <w:t xml:space="preserve"> p.m.</w:t>
      </w:r>
    </w:p>
    <w:p w:rsidR="00BD0061" w:rsidRDefault="00BD0061" w:rsidP="00BD006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107 County Board Room</w:t>
      </w:r>
    </w:p>
    <w:p w:rsidR="00BD0061" w:rsidRDefault="00BD0061" w:rsidP="00BD006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D0061" w:rsidRDefault="00BD0061" w:rsidP="00BD006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D0061">
        <w:rPr>
          <w:rFonts w:ascii="Arial" w:hAnsi="Arial" w:cs="Arial"/>
          <w:b/>
          <w:sz w:val="24"/>
          <w:szCs w:val="24"/>
        </w:rPr>
        <w:t>Agenda</w:t>
      </w:r>
    </w:p>
    <w:p w:rsidR="00BD0061" w:rsidRDefault="00BD0061" w:rsidP="00BD006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D0061" w:rsidRDefault="00BD0061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Call to Order</w:t>
      </w:r>
    </w:p>
    <w:p w:rsidR="00BD0061" w:rsidRDefault="00BD0061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Roll Call</w:t>
      </w:r>
    </w:p>
    <w:p w:rsidR="00BD0061" w:rsidRDefault="00BD0061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Approval of the Last Minutes</w:t>
      </w:r>
    </w:p>
    <w:p w:rsidR="00BD0061" w:rsidRDefault="00BD0061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Approval of the Agenda</w:t>
      </w:r>
    </w:p>
    <w:p w:rsidR="00BD0061" w:rsidRDefault="00BD0061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Discussion and Possible Action on Chicken and Duck Ordinance</w:t>
      </w:r>
    </w:p>
    <w:p w:rsidR="00BD0061" w:rsidRDefault="00DE354D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Discussion and Possible Action on Temporary Structures.</w:t>
      </w:r>
    </w:p>
    <w:p w:rsidR="00464AE7" w:rsidRDefault="00464AE7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Discussion and Possible Action on Fees </w:t>
      </w:r>
    </w:p>
    <w:p w:rsidR="00DE354D" w:rsidRDefault="00DE354D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356076">
        <w:rPr>
          <w:rFonts w:ascii="Arial" w:hAnsi="Arial" w:cs="Arial"/>
          <w:sz w:val="24"/>
          <w:szCs w:val="24"/>
        </w:rPr>
        <w:t>Discussion and Possible Action on Certified Survey Maps</w:t>
      </w:r>
    </w:p>
    <w:p w:rsidR="00464AE7" w:rsidRDefault="00464AE7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Discussion and Possible Action on Fees</w:t>
      </w:r>
    </w:p>
    <w:p w:rsidR="00464AE7" w:rsidRDefault="00464AE7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Discussion and Possible action on Adding a Sanitary Category of Alterations</w:t>
      </w:r>
    </w:p>
    <w:p w:rsidR="00464AE7" w:rsidRDefault="00464AE7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Discussion and Possible action on Fees</w:t>
      </w:r>
    </w:p>
    <w:p w:rsidR="00464AE7" w:rsidRDefault="00464AE7" w:rsidP="000548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05489F">
        <w:rPr>
          <w:rFonts w:ascii="Arial" w:hAnsi="Arial" w:cs="Arial"/>
          <w:sz w:val="24"/>
          <w:szCs w:val="24"/>
        </w:rPr>
        <w:t>Dis</w:t>
      </w:r>
      <w:r w:rsidR="008D56D1">
        <w:rPr>
          <w:rFonts w:ascii="Arial" w:hAnsi="Arial" w:cs="Arial"/>
          <w:sz w:val="24"/>
          <w:szCs w:val="24"/>
        </w:rPr>
        <w:t xml:space="preserve">cussion and Possible Action on </w:t>
      </w:r>
      <w:proofErr w:type="gramStart"/>
      <w:r w:rsidR="008D56D1">
        <w:rPr>
          <w:rFonts w:ascii="Arial" w:hAnsi="Arial" w:cs="Arial"/>
          <w:sz w:val="24"/>
          <w:szCs w:val="24"/>
        </w:rPr>
        <w:t>I</w:t>
      </w:r>
      <w:r w:rsidR="0005489F">
        <w:rPr>
          <w:rFonts w:ascii="Arial" w:hAnsi="Arial" w:cs="Arial"/>
          <w:sz w:val="24"/>
          <w:szCs w:val="24"/>
        </w:rPr>
        <w:t>ncreasi</w:t>
      </w:r>
      <w:r w:rsidR="008D56D1">
        <w:rPr>
          <w:rFonts w:ascii="Arial" w:hAnsi="Arial" w:cs="Arial"/>
          <w:sz w:val="24"/>
          <w:szCs w:val="24"/>
        </w:rPr>
        <w:t>ng</w:t>
      </w:r>
      <w:proofErr w:type="gramEnd"/>
      <w:r w:rsidR="008D56D1">
        <w:rPr>
          <w:rFonts w:ascii="Arial" w:hAnsi="Arial" w:cs="Arial"/>
          <w:sz w:val="24"/>
          <w:szCs w:val="24"/>
        </w:rPr>
        <w:t xml:space="preserve"> the</w:t>
      </w:r>
      <w:bookmarkStart w:id="0" w:name="_GoBack"/>
      <w:bookmarkEnd w:id="0"/>
      <w:r w:rsidR="0005489F">
        <w:rPr>
          <w:rFonts w:ascii="Arial" w:hAnsi="Arial" w:cs="Arial"/>
          <w:sz w:val="24"/>
          <w:szCs w:val="24"/>
        </w:rPr>
        <w:t xml:space="preserve"> fee for Revision, Renewal or Transfer of a Sanitary Permit. </w:t>
      </w:r>
    </w:p>
    <w:p w:rsidR="0005489F" w:rsidRDefault="0005489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Discussion and Possible Action on Deleting the Maximum Lot Coverages in Sections 6.07 and 7.08.</w:t>
      </w:r>
    </w:p>
    <w:p w:rsidR="0005489F" w:rsidRDefault="0005489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Discussion and Possible Action on setback Requirements in Section 6.06 of the General Rural District. </w:t>
      </w:r>
    </w:p>
    <w:p w:rsidR="0005489F" w:rsidRDefault="0005489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Discussion and Possible Action on Setback Requirements in Section 7.07 of the Unincorporated Village Residential District</w:t>
      </w:r>
      <w:r w:rsidR="00090EBF">
        <w:rPr>
          <w:rFonts w:ascii="Arial" w:hAnsi="Arial" w:cs="Arial"/>
          <w:sz w:val="24"/>
          <w:szCs w:val="24"/>
        </w:rPr>
        <w:t>.</w:t>
      </w:r>
    </w:p>
    <w:p w:rsidR="00090EBF" w:rsidRDefault="00090EB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Discussion and Possible Action on Proposed Changes to the RV Ordinance</w:t>
      </w:r>
    </w:p>
    <w:p w:rsidR="00090EBF" w:rsidRDefault="008D56D1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</w:t>
      </w:r>
      <w:r w:rsidR="00090EBF">
        <w:rPr>
          <w:rFonts w:ascii="Arial" w:hAnsi="Arial" w:cs="Arial"/>
          <w:sz w:val="24"/>
          <w:szCs w:val="24"/>
        </w:rPr>
        <w:t xml:space="preserve">iscussion and Possible Action on reinserting Boathouses in the </w:t>
      </w:r>
      <w:proofErr w:type="spellStart"/>
      <w:r w:rsidR="00090EBF">
        <w:rPr>
          <w:rFonts w:ascii="Arial" w:hAnsi="Arial" w:cs="Arial"/>
          <w:sz w:val="24"/>
          <w:szCs w:val="24"/>
        </w:rPr>
        <w:t>Shoreland</w:t>
      </w:r>
      <w:proofErr w:type="spellEnd"/>
      <w:r w:rsidR="00090EBF">
        <w:rPr>
          <w:rFonts w:ascii="Arial" w:hAnsi="Arial" w:cs="Arial"/>
          <w:sz w:val="24"/>
          <w:szCs w:val="24"/>
        </w:rPr>
        <w:t xml:space="preserve"> Zoning Ordinance</w:t>
      </w:r>
    </w:p>
    <w:p w:rsidR="00090EBF" w:rsidRDefault="00090EB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Setback to OHWM</w:t>
      </w:r>
    </w:p>
    <w:p w:rsidR="00090EBF" w:rsidRDefault="00090EB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Height</w:t>
      </w:r>
    </w:p>
    <w:p w:rsidR="00090EBF" w:rsidRDefault="00090EBF" w:rsidP="0005489F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Size</w:t>
      </w:r>
    </w:p>
    <w:p w:rsidR="00464AE7" w:rsidRDefault="008D56D1" w:rsidP="00BD00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Adjourn</w:t>
      </w:r>
    </w:p>
    <w:p w:rsidR="008D56D1" w:rsidRDefault="008D56D1" w:rsidP="00BD0061">
      <w:pPr>
        <w:pStyle w:val="NoSpacing"/>
        <w:rPr>
          <w:rFonts w:ascii="Arial" w:hAnsi="Arial" w:cs="Arial"/>
          <w:sz w:val="24"/>
          <w:szCs w:val="24"/>
        </w:rPr>
      </w:pPr>
    </w:p>
    <w:p w:rsidR="008D56D1" w:rsidRDefault="008D56D1" w:rsidP="008D56D1">
      <w:pPr>
        <w:rPr>
          <w:rFonts w:ascii="Arial" w:eastAsia="Calibri" w:hAnsi="Arial" w:cs="Arial"/>
          <w:b/>
        </w:rPr>
      </w:pPr>
    </w:p>
    <w:p w:rsidR="008D56D1" w:rsidRDefault="008D56D1" w:rsidP="008D56D1">
      <w:pPr>
        <w:rPr>
          <w:rFonts w:ascii="Arial" w:eastAsia="Calibri" w:hAnsi="Arial" w:cs="Arial"/>
          <w:b/>
        </w:rPr>
      </w:pPr>
    </w:p>
    <w:p w:rsidR="008D56D1" w:rsidRPr="008D56D1" w:rsidRDefault="008D56D1" w:rsidP="008D56D1">
      <w:pPr>
        <w:rPr>
          <w:rFonts w:ascii="Arial" w:eastAsia="Calibri" w:hAnsi="Arial" w:cs="Arial"/>
          <w:b/>
        </w:rPr>
      </w:pPr>
      <w:r w:rsidRPr="008D56D1">
        <w:rPr>
          <w:rFonts w:ascii="Arial" w:eastAsia="Calibri" w:hAnsi="Arial" w:cs="Arial"/>
          <w:b/>
        </w:rPr>
        <w:t>Notice was faxed to the media (Fores</w:t>
      </w:r>
      <w:r w:rsidRPr="008D56D1">
        <w:rPr>
          <w:rFonts w:ascii="Arial" w:eastAsia="Calibri" w:hAnsi="Arial" w:cs="Arial"/>
          <w:b/>
        </w:rPr>
        <w:t>t Republican) on Thursday, May 12</w:t>
      </w:r>
      <w:r w:rsidRPr="008D56D1">
        <w:rPr>
          <w:rFonts w:ascii="Arial" w:eastAsia="Calibri" w:hAnsi="Arial" w:cs="Arial"/>
          <w:b/>
          <w:vertAlign w:val="superscript"/>
        </w:rPr>
        <w:t>th</w:t>
      </w:r>
      <w:r w:rsidRPr="008D56D1">
        <w:rPr>
          <w:rFonts w:ascii="Arial" w:eastAsia="Calibri" w:hAnsi="Arial" w:cs="Arial"/>
          <w:b/>
        </w:rPr>
        <w:t>, 2016</w:t>
      </w:r>
      <w:r w:rsidRPr="008D56D1">
        <w:rPr>
          <w:rFonts w:ascii="Arial" w:eastAsia="Calibri" w:hAnsi="Arial" w:cs="Arial"/>
          <w:b/>
        </w:rPr>
        <w:t xml:space="preserve">.  Agenda was posted to the public at the east/west entrances of the Forest County Courthouse and to the Web at www.co.forest.wi.gov on the same day.          </w:t>
      </w:r>
    </w:p>
    <w:p w:rsidR="008D56D1" w:rsidRPr="008D56D1" w:rsidRDefault="008D56D1" w:rsidP="008D56D1">
      <w:pPr>
        <w:rPr>
          <w:rFonts w:ascii="Arial" w:eastAsia="Calibri" w:hAnsi="Arial" w:cs="Arial"/>
          <w:b/>
        </w:rPr>
      </w:pPr>
    </w:p>
    <w:p w:rsidR="008D56D1" w:rsidRPr="008D56D1" w:rsidRDefault="008D56D1" w:rsidP="008D56D1">
      <w:pPr>
        <w:rPr>
          <w:rFonts w:ascii="Arial" w:eastAsia="Calibri" w:hAnsi="Arial" w:cs="Arial"/>
          <w:b/>
        </w:rPr>
      </w:pPr>
    </w:p>
    <w:p w:rsidR="008D56D1" w:rsidRPr="008D56D1" w:rsidRDefault="008D56D1" w:rsidP="008D56D1">
      <w:pPr>
        <w:rPr>
          <w:rFonts w:ascii="Arial" w:eastAsia="Calibri" w:hAnsi="Arial" w:cs="Arial"/>
          <w:b/>
        </w:rPr>
      </w:pPr>
      <w:r w:rsidRPr="008D56D1">
        <w:rPr>
          <w:rFonts w:ascii="Arial" w:eastAsia="Calibri" w:hAnsi="Arial" w:cs="Arial"/>
          <w:b/>
        </w:rPr>
        <w:t>Posted by</w:t>
      </w:r>
      <w:proofErr w:type="gramStart"/>
      <w:r w:rsidRPr="008D56D1">
        <w:rPr>
          <w:rFonts w:ascii="Arial" w:eastAsia="Calibri" w:hAnsi="Arial" w:cs="Arial"/>
          <w:b/>
        </w:rPr>
        <w:t>:_</w:t>
      </w:r>
      <w:proofErr w:type="gramEnd"/>
      <w:r w:rsidRPr="008D56D1">
        <w:rPr>
          <w:rFonts w:ascii="Arial" w:eastAsia="Calibri" w:hAnsi="Arial" w:cs="Arial"/>
          <w:b/>
        </w:rPr>
        <w:t>_____________________________</w:t>
      </w:r>
    </w:p>
    <w:p w:rsidR="008D56D1" w:rsidRPr="008D56D1" w:rsidRDefault="008D56D1" w:rsidP="008D56D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Forest County Land and Water Administrator</w:t>
      </w:r>
    </w:p>
    <w:p w:rsidR="008D56D1" w:rsidRPr="008D56D1" w:rsidRDefault="008D56D1" w:rsidP="008D56D1">
      <w:pPr>
        <w:rPr>
          <w:rFonts w:ascii="Arial" w:eastAsia="Calibri" w:hAnsi="Arial" w:cs="Arial"/>
          <w:b/>
        </w:rPr>
      </w:pPr>
    </w:p>
    <w:p w:rsidR="008D56D1" w:rsidRPr="00BD0061" w:rsidRDefault="008D56D1" w:rsidP="00BD0061">
      <w:pPr>
        <w:pStyle w:val="NoSpacing"/>
        <w:rPr>
          <w:rFonts w:ascii="Arial" w:hAnsi="Arial" w:cs="Arial"/>
          <w:sz w:val="24"/>
          <w:szCs w:val="24"/>
        </w:rPr>
      </w:pPr>
    </w:p>
    <w:sectPr w:rsidR="008D56D1" w:rsidRPr="00BD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1"/>
    <w:rsid w:val="0005489F"/>
    <w:rsid w:val="00090EBF"/>
    <w:rsid w:val="00356076"/>
    <w:rsid w:val="00464AE7"/>
    <w:rsid w:val="00803BC9"/>
    <w:rsid w:val="008D56D1"/>
    <w:rsid w:val="00B00C9E"/>
    <w:rsid w:val="00BD0061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2016-05-12T18:33:00Z</cp:lastPrinted>
  <dcterms:created xsi:type="dcterms:W3CDTF">2016-05-12T18:37:00Z</dcterms:created>
  <dcterms:modified xsi:type="dcterms:W3CDTF">2016-05-12T18:37:00Z</dcterms:modified>
</cp:coreProperties>
</file>