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91A" w:rsidRDefault="00BD3223" w:rsidP="002A0BA1">
      <w:pPr>
        <w:rPr>
          <w:b/>
        </w:rPr>
      </w:pPr>
      <w:r>
        <w:rPr>
          <w:b/>
        </w:rPr>
        <w:t>Week 1</w:t>
      </w:r>
      <w:r w:rsidR="00B772BE">
        <w:rPr>
          <w:b/>
        </w:rPr>
        <w:t>6- Land and Water Conservation Board</w:t>
      </w:r>
    </w:p>
    <w:p w:rsidR="002A0BA1" w:rsidRDefault="002A0BA1" w:rsidP="002A0BA1">
      <w:pPr>
        <w:rPr>
          <w:b/>
        </w:rPr>
      </w:pPr>
      <w:r>
        <w:rPr>
          <w:b/>
        </w:rPr>
        <w:t>Conservation Corner</w:t>
      </w:r>
    </w:p>
    <w:p w:rsidR="00066777" w:rsidRDefault="00361819" w:rsidP="00C17198">
      <w:pPr>
        <w:rPr>
          <w:b/>
          <w:i/>
          <w:sz w:val="12"/>
          <w:szCs w:val="12"/>
        </w:rPr>
      </w:pPr>
      <w:r>
        <w:rPr>
          <w:b/>
          <w:i/>
          <w:sz w:val="12"/>
          <w:szCs w:val="12"/>
        </w:rPr>
        <w:t xml:space="preserve">Conservation Corner is a regular </w:t>
      </w:r>
      <w:r w:rsidR="002A0BA1">
        <w:rPr>
          <w:b/>
          <w:i/>
          <w:sz w:val="12"/>
          <w:szCs w:val="12"/>
        </w:rPr>
        <w:t>article produced by the Forest County Land &amp;Water Conservation Department</w:t>
      </w:r>
      <w:r w:rsidR="00BC621E">
        <w:rPr>
          <w:b/>
          <w:i/>
          <w:sz w:val="12"/>
          <w:szCs w:val="12"/>
        </w:rPr>
        <w:t xml:space="preserve">. For more information contact Al Murray, </w:t>
      </w:r>
      <w:proofErr w:type="spellStart"/>
      <w:r w:rsidR="00BC621E">
        <w:rPr>
          <w:b/>
          <w:i/>
          <w:sz w:val="12"/>
          <w:szCs w:val="12"/>
        </w:rPr>
        <w:t>Land&amp;Water</w:t>
      </w:r>
      <w:proofErr w:type="spellEnd"/>
      <w:r w:rsidR="00BC621E">
        <w:rPr>
          <w:b/>
          <w:i/>
          <w:sz w:val="12"/>
          <w:szCs w:val="12"/>
        </w:rPr>
        <w:t xml:space="preserve"> Reso</w:t>
      </w:r>
      <w:r w:rsidR="00845F3B">
        <w:rPr>
          <w:b/>
          <w:i/>
          <w:sz w:val="12"/>
          <w:szCs w:val="12"/>
        </w:rPr>
        <w:t>urces Technician at 715-478-1387</w:t>
      </w:r>
      <w:r w:rsidR="00BC621E">
        <w:rPr>
          <w:b/>
          <w:i/>
          <w:sz w:val="12"/>
          <w:szCs w:val="12"/>
        </w:rPr>
        <w:t xml:space="preserve"> or by e-mail at </w:t>
      </w:r>
      <w:hyperlink r:id="rId5" w:history="1">
        <w:r w:rsidR="00BC621E" w:rsidRPr="00234BF7">
          <w:rPr>
            <w:rStyle w:val="Hyperlink"/>
            <w:b/>
            <w:i/>
            <w:sz w:val="12"/>
            <w:szCs w:val="12"/>
          </w:rPr>
          <w:t>lcc@co.forest.wi.us</w:t>
        </w:r>
      </w:hyperlink>
      <w:r w:rsidR="00BC621E">
        <w:rPr>
          <w:b/>
          <w:i/>
          <w:sz w:val="12"/>
          <w:szCs w:val="12"/>
        </w:rPr>
        <w:t xml:space="preserve">. </w:t>
      </w:r>
    </w:p>
    <w:p w:rsidR="006C7DCF" w:rsidRDefault="00B772BE" w:rsidP="006C7DCF">
      <w:pPr>
        <w:spacing w:after="0"/>
        <w:rPr>
          <w:rStyle w:val="fontstyle01"/>
          <w:rFonts w:asciiTheme="minorHAnsi" w:hAnsiTheme="minorHAnsi" w:cstheme="minorHAnsi"/>
          <w:color w:val="242021"/>
          <w:sz w:val="18"/>
          <w:szCs w:val="18"/>
        </w:rPr>
      </w:pPr>
      <w:r>
        <w:rPr>
          <w:rStyle w:val="fontstyle01"/>
          <w:rFonts w:asciiTheme="minorHAnsi" w:hAnsiTheme="minorHAnsi" w:cstheme="minorHAnsi"/>
          <w:color w:val="242021"/>
          <w:sz w:val="18"/>
          <w:szCs w:val="18"/>
        </w:rPr>
        <w:t>As I write the article this week, I am preparing updates from Forest County on accomplishments that have been made this year on work toward meeting the goals of the Forest County Land and Water Plan. Th</w:t>
      </w:r>
      <w:r w:rsidR="00C6663F">
        <w:rPr>
          <w:rStyle w:val="fontstyle01"/>
          <w:rFonts w:asciiTheme="minorHAnsi" w:hAnsiTheme="minorHAnsi" w:cstheme="minorHAnsi"/>
          <w:color w:val="242021"/>
          <w:sz w:val="18"/>
          <w:szCs w:val="18"/>
        </w:rPr>
        <w:t>ese updates will be presented at a meeting with</w:t>
      </w:r>
      <w:r>
        <w:rPr>
          <w:rStyle w:val="fontstyle01"/>
          <w:rFonts w:asciiTheme="minorHAnsi" w:hAnsiTheme="minorHAnsi" w:cstheme="minorHAnsi"/>
          <w:color w:val="242021"/>
          <w:sz w:val="18"/>
          <w:szCs w:val="18"/>
        </w:rPr>
        <w:t xml:space="preserve"> the Land and Water Conservation Board (LWCB)</w:t>
      </w:r>
      <w:r w:rsidR="00C6663F">
        <w:rPr>
          <w:rStyle w:val="fontstyle01"/>
          <w:rFonts w:asciiTheme="minorHAnsi" w:hAnsiTheme="minorHAnsi" w:cstheme="minorHAnsi"/>
          <w:color w:val="242021"/>
          <w:sz w:val="18"/>
          <w:szCs w:val="18"/>
        </w:rPr>
        <w:t xml:space="preserve"> at the Department of Agriculture, Trade and Consumer Protection (DATCP) in Madison</w:t>
      </w:r>
      <w:r>
        <w:rPr>
          <w:rStyle w:val="fontstyle01"/>
          <w:rFonts w:asciiTheme="minorHAnsi" w:hAnsiTheme="minorHAnsi" w:cstheme="minorHAnsi"/>
          <w:color w:val="242021"/>
          <w:sz w:val="18"/>
          <w:szCs w:val="18"/>
        </w:rPr>
        <w:t>.</w:t>
      </w:r>
    </w:p>
    <w:p w:rsidR="00C6663F" w:rsidRDefault="00C6663F" w:rsidP="00C6663F">
      <w:pPr>
        <w:pStyle w:val="NormalWeb"/>
        <w:spacing w:before="0" w:beforeAutospacing="0" w:after="0" w:afterAutospacing="0"/>
        <w:rPr>
          <w:rStyle w:val="fontstyle01"/>
          <w:rFonts w:asciiTheme="minorHAnsi" w:hAnsiTheme="minorHAnsi" w:cstheme="minorHAnsi"/>
          <w:color w:val="242021"/>
          <w:sz w:val="18"/>
          <w:szCs w:val="18"/>
        </w:rPr>
      </w:pPr>
    </w:p>
    <w:p w:rsidR="00C6663F" w:rsidRPr="00C6663F" w:rsidRDefault="00C6663F" w:rsidP="00C6663F">
      <w:pPr>
        <w:pStyle w:val="NormalWeb"/>
        <w:spacing w:before="0" w:beforeAutospacing="0" w:after="0" w:afterAutospacing="0"/>
        <w:rPr>
          <w:rFonts w:asciiTheme="minorHAnsi" w:hAnsiTheme="minorHAnsi" w:cstheme="minorHAnsi"/>
          <w:color w:val="444444"/>
          <w:sz w:val="18"/>
          <w:szCs w:val="18"/>
        </w:rPr>
      </w:pPr>
      <w:r w:rsidRPr="00C6663F">
        <w:rPr>
          <w:rStyle w:val="fontstyle01"/>
          <w:rFonts w:asciiTheme="minorHAnsi" w:hAnsiTheme="minorHAnsi" w:cstheme="minorHAnsi"/>
          <w:color w:val="242021"/>
          <w:sz w:val="18"/>
          <w:szCs w:val="18"/>
        </w:rPr>
        <w:t xml:space="preserve">The LWCB </w:t>
      </w:r>
      <w:r w:rsidRPr="00C6663F">
        <w:rPr>
          <w:rFonts w:asciiTheme="minorHAnsi" w:hAnsiTheme="minorHAnsi" w:cstheme="minorHAnsi"/>
          <w:color w:val="444444"/>
          <w:sz w:val="18"/>
          <w:szCs w:val="18"/>
        </w:rPr>
        <w:t>connects local and state governments on conservation and farmland preservation issues. The board:</w:t>
      </w:r>
    </w:p>
    <w:p w:rsidR="00C6663F" w:rsidRPr="00C6663F" w:rsidRDefault="00C6663F" w:rsidP="00C6663F">
      <w:pPr>
        <w:numPr>
          <w:ilvl w:val="0"/>
          <w:numId w:val="1"/>
        </w:numPr>
        <w:spacing w:after="0" w:line="240" w:lineRule="auto"/>
        <w:rPr>
          <w:rFonts w:eastAsia="Times New Roman" w:cstheme="minorHAnsi"/>
          <w:color w:val="444444"/>
          <w:sz w:val="18"/>
          <w:szCs w:val="18"/>
        </w:rPr>
      </w:pPr>
      <w:r w:rsidRPr="00C6663F">
        <w:rPr>
          <w:rFonts w:eastAsia="Times New Roman" w:cstheme="minorHAnsi"/>
          <w:color w:val="444444"/>
          <w:sz w:val="18"/>
          <w:szCs w:val="18"/>
        </w:rPr>
        <w:t>Reviews county land and water plans and makes recommendations</w:t>
      </w:r>
    </w:p>
    <w:p w:rsidR="00C6663F" w:rsidRPr="00C6663F" w:rsidRDefault="00C6663F" w:rsidP="00C6663F">
      <w:pPr>
        <w:numPr>
          <w:ilvl w:val="0"/>
          <w:numId w:val="1"/>
        </w:numPr>
        <w:spacing w:before="100" w:beforeAutospacing="1" w:after="0" w:line="240" w:lineRule="auto"/>
        <w:rPr>
          <w:rFonts w:eastAsia="Times New Roman" w:cstheme="minorHAnsi"/>
          <w:color w:val="444444"/>
          <w:sz w:val="18"/>
          <w:szCs w:val="18"/>
        </w:rPr>
      </w:pPr>
      <w:r w:rsidRPr="00C6663F">
        <w:rPr>
          <w:rFonts w:eastAsia="Times New Roman" w:cstheme="minorHAnsi"/>
          <w:color w:val="444444"/>
          <w:sz w:val="18"/>
          <w:szCs w:val="18"/>
        </w:rPr>
        <w:t>Recommends how the Department of Agriculture, Trade and Consumer Protection should allocate conservation funds to counties</w:t>
      </w:r>
    </w:p>
    <w:p w:rsidR="00C6663F" w:rsidRPr="00C6663F" w:rsidRDefault="00C6663F" w:rsidP="00C6663F">
      <w:pPr>
        <w:numPr>
          <w:ilvl w:val="0"/>
          <w:numId w:val="1"/>
        </w:numPr>
        <w:spacing w:before="100" w:beforeAutospacing="1" w:after="0" w:line="240" w:lineRule="auto"/>
        <w:rPr>
          <w:rFonts w:eastAsia="Times New Roman" w:cstheme="minorHAnsi"/>
          <w:color w:val="444444"/>
          <w:sz w:val="18"/>
          <w:szCs w:val="18"/>
        </w:rPr>
      </w:pPr>
      <w:r w:rsidRPr="00C6663F">
        <w:rPr>
          <w:rFonts w:eastAsia="Times New Roman" w:cstheme="minorHAnsi"/>
          <w:color w:val="444444"/>
          <w:sz w:val="18"/>
          <w:szCs w:val="18"/>
        </w:rPr>
        <w:t>Approves releases from farmland preservation agreements (if signed before July 1, 2009)</w:t>
      </w:r>
    </w:p>
    <w:p w:rsidR="00C6663F" w:rsidRPr="00C6663F" w:rsidRDefault="00C6663F" w:rsidP="00C6663F">
      <w:pPr>
        <w:numPr>
          <w:ilvl w:val="0"/>
          <w:numId w:val="1"/>
        </w:numPr>
        <w:spacing w:before="100" w:beforeAutospacing="1" w:after="0" w:line="240" w:lineRule="auto"/>
        <w:rPr>
          <w:rFonts w:eastAsia="Times New Roman" w:cstheme="minorHAnsi"/>
          <w:color w:val="444444"/>
          <w:sz w:val="18"/>
          <w:szCs w:val="18"/>
        </w:rPr>
      </w:pPr>
      <w:r w:rsidRPr="00C6663F">
        <w:rPr>
          <w:rFonts w:eastAsia="Times New Roman" w:cstheme="minorHAnsi"/>
          <w:color w:val="444444"/>
          <w:sz w:val="18"/>
          <w:szCs w:val="18"/>
        </w:rPr>
        <w:t>Provides a forum to discuss emerging soil and water conservation issues</w:t>
      </w:r>
    </w:p>
    <w:p w:rsidR="00C6663F" w:rsidRDefault="00C6663F" w:rsidP="00C6663F">
      <w:pPr>
        <w:spacing w:after="0" w:line="240" w:lineRule="auto"/>
        <w:rPr>
          <w:rFonts w:eastAsia="Times New Roman" w:cstheme="minorHAnsi"/>
          <w:color w:val="222222"/>
          <w:sz w:val="18"/>
          <w:szCs w:val="18"/>
        </w:rPr>
      </w:pPr>
    </w:p>
    <w:p w:rsidR="00C6663F" w:rsidRPr="00C6663F" w:rsidRDefault="00C6663F" w:rsidP="00C6663F">
      <w:pPr>
        <w:spacing w:after="0" w:line="240" w:lineRule="auto"/>
        <w:rPr>
          <w:rFonts w:eastAsia="Times New Roman" w:cstheme="minorHAnsi"/>
          <w:color w:val="444444"/>
          <w:sz w:val="18"/>
          <w:szCs w:val="18"/>
        </w:rPr>
      </w:pPr>
      <w:r w:rsidRPr="00C6663F">
        <w:rPr>
          <w:rFonts w:eastAsia="Times New Roman" w:cstheme="minorHAnsi"/>
          <w:color w:val="222222"/>
          <w:sz w:val="18"/>
          <w:szCs w:val="18"/>
        </w:rPr>
        <w:t>The LWCB has 11 members: 3 each from county land conservation committees and state agency leaders, one Governor-appointed member serving a two-year term, and 4 Governor-appointed members representing urban, rural, river management and natural resource preservation interests.</w:t>
      </w:r>
    </w:p>
    <w:p w:rsidR="00B772BE" w:rsidRDefault="00B772BE" w:rsidP="006C7DCF">
      <w:pPr>
        <w:spacing w:after="0"/>
        <w:rPr>
          <w:rStyle w:val="fontstyle01"/>
          <w:rFonts w:asciiTheme="minorHAnsi" w:hAnsiTheme="minorHAnsi" w:cstheme="minorHAnsi"/>
          <w:color w:val="242021"/>
          <w:sz w:val="18"/>
          <w:szCs w:val="18"/>
        </w:rPr>
      </w:pPr>
    </w:p>
    <w:p w:rsidR="00C6663F" w:rsidRDefault="00C6663F" w:rsidP="006C7DCF">
      <w:pPr>
        <w:spacing w:after="0"/>
        <w:rPr>
          <w:rStyle w:val="fontstyle01"/>
          <w:rFonts w:asciiTheme="minorHAnsi" w:hAnsiTheme="minorHAnsi" w:cstheme="minorHAnsi"/>
          <w:color w:val="242021"/>
          <w:sz w:val="18"/>
          <w:szCs w:val="18"/>
        </w:rPr>
      </w:pPr>
      <w:r>
        <w:rPr>
          <w:rStyle w:val="fontstyle01"/>
          <w:rFonts w:asciiTheme="minorHAnsi" w:hAnsiTheme="minorHAnsi" w:cstheme="minorHAnsi"/>
          <w:color w:val="242021"/>
          <w:sz w:val="18"/>
          <w:szCs w:val="18"/>
        </w:rPr>
        <w:t>The LWCB review of plans, determines the amount of cost share funding that comes to Forest County. The board also reviews and approves DATCP staffing grant funding which fully funds the County Conservationist position as well as 70% of an additional position and 10% of a third position.</w:t>
      </w:r>
    </w:p>
    <w:p w:rsidR="00C6663F" w:rsidRDefault="00C6663F" w:rsidP="006C7DCF">
      <w:pPr>
        <w:spacing w:after="0"/>
        <w:rPr>
          <w:rStyle w:val="fontstyle01"/>
          <w:rFonts w:asciiTheme="minorHAnsi" w:hAnsiTheme="minorHAnsi" w:cstheme="minorHAnsi"/>
          <w:color w:val="242021"/>
          <w:sz w:val="18"/>
          <w:szCs w:val="18"/>
        </w:rPr>
      </w:pPr>
    </w:p>
    <w:p w:rsidR="00C6663F" w:rsidRDefault="00C6663F" w:rsidP="006C7DCF">
      <w:pPr>
        <w:spacing w:after="0"/>
        <w:rPr>
          <w:rStyle w:val="fontstyle01"/>
          <w:rFonts w:asciiTheme="minorHAnsi" w:hAnsiTheme="minorHAnsi" w:cstheme="minorHAnsi"/>
          <w:color w:val="242021"/>
          <w:sz w:val="18"/>
          <w:szCs w:val="18"/>
        </w:rPr>
      </w:pPr>
      <w:r>
        <w:rPr>
          <w:rStyle w:val="fontstyle01"/>
          <w:rFonts w:asciiTheme="minorHAnsi" w:hAnsiTheme="minorHAnsi" w:cstheme="minorHAnsi"/>
          <w:color w:val="242021"/>
          <w:sz w:val="18"/>
          <w:szCs w:val="18"/>
        </w:rPr>
        <w:t>The LWCB reviewed and approve the Forest County Land &amp; Water Plan in October of 2017, however at the board meeting in December 2017 the board requested that Forest County present updates on its work toward the plan goals in the 1</w:t>
      </w:r>
      <w:r w:rsidRPr="00C6663F">
        <w:rPr>
          <w:rStyle w:val="fontstyle01"/>
          <w:rFonts w:asciiTheme="minorHAnsi" w:hAnsiTheme="minorHAnsi" w:cstheme="minorHAnsi"/>
          <w:color w:val="242021"/>
          <w:sz w:val="18"/>
          <w:szCs w:val="18"/>
          <w:vertAlign w:val="superscript"/>
        </w:rPr>
        <w:t>st</w:t>
      </w:r>
      <w:r>
        <w:rPr>
          <w:rStyle w:val="fontstyle01"/>
          <w:rFonts w:asciiTheme="minorHAnsi" w:hAnsiTheme="minorHAnsi" w:cstheme="minorHAnsi"/>
          <w:color w:val="242021"/>
          <w:sz w:val="18"/>
          <w:szCs w:val="18"/>
        </w:rPr>
        <w:t xml:space="preserve"> and 3</w:t>
      </w:r>
      <w:r w:rsidRPr="00C6663F">
        <w:rPr>
          <w:rStyle w:val="fontstyle01"/>
          <w:rFonts w:asciiTheme="minorHAnsi" w:hAnsiTheme="minorHAnsi" w:cstheme="minorHAnsi"/>
          <w:color w:val="242021"/>
          <w:sz w:val="18"/>
          <w:szCs w:val="18"/>
          <w:vertAlign w:val="superscript"/>
        </w:rPr>
        <w:t>rd</w:t>
      </w:r>
      <w:r>
        <w:rPr>
          <w:rStyle w:val="fontstyle01"/>
          <w:rFonts w:asciiTheme="minorHAnsi" w:hAnsiTheme="minorHAnsi" w:cstheme="minorHAnsi"/>
          <w:color w:val="242021"/>
          <w:sz w:val="18"/>
          <w:szCs w:val="18"/>
        </w:rPr>
        <w:t xml:space="preserve"> year of the plan in addition to the regular </w:t>
      </w:r>
      <w:proofErr w:type="gramStart"/>
      <w:r>
        <w:rPr>
          <w:rStyle w:val="fontstyle01"/>
          <w:rFonts w:asciiTheme="minorHAnsi" w:hAnsiTheme="minorHAnsi" w:cstheme="minorHAnsi"/>
          <w:color w:val="242021"/>
          <w:sz w:val="18"/>
          <w:szCs w:val="18"/>
        </w:rPr>
        <w:t>5 year</w:t>
      </w:r>
      <w:proofErr w:type="gramEnd"/>
      <w:r>
        <w:rPr>
          <w:rStyle w:val="fontstyle01"/>
          <w:rFonts w:asciiTheme="minorHAnsi" w:hAnsiTheme="minorHAnsi" w:cstheme="minorHAnsi"/>
          <w:color w:val="242021"/>
          <w:sz w:val="18"/>
          <w:szCs w:val="18"/>
        </w:rPr>
        <w:t xml:space="preserve"> review of the 10 year plan.</w:t>
      </w:r>
    </w:p>
    <w:p w:rsidR="00C6663F" w:rsidRDefault="00C6663F" w:rsidP="006C7DCF">
      <w:pPr>
        <w:spacing w:after="0"/>
        <w:rPr>
          <w:rStyle w:val="fontstyle01"/>
          <w:rFonts w:asciiTheme="minorHAnsi" w:hAnsiTheme="minorHAnsi" w:cstheme="minorHAnsi"/>
          <w:color w:val="242021"/>
          <w:sz w:val="18"/>
          <w:szCs w:val="18"/>
        </w:rPr>
      </w:pPr>
    </w:p>
    <w:p w:rsidR="00C6663F" w:rsidRDefault="00C6663F" w:rsidP="006C7DCF">
      <w:pPr>
        <w:spacing w:after="0"/>
        <w:rPr>
          <w:rStyle w:val="fontstyle01"/>
          <w:rFonts w:asciiTheme="minorHAnsi" w:hAnsiTheme="minorHAnsi" w:cstheme="minorHAnsi"/>
          <w:color w:val="242021"/>
          <w:sz w:val="18"/>
          <w:szCs w:val="18"/>
        </w:rPr>
      </w:pPr>
      <w:r>
        <w:rPr>
          <w:rStyle w:val="fontstyle01"/>
          <w:rFonts w:asciiTheme="minorHAnsi" w:hAnsiTheme="minorHAnsi" w:cstheme="minorHAnsi"/>
          <w:color w:val="242021"/>
          <w:sz w:val="18"/>
          <w:szCs w:val="18"/>
        </w:rPr>
        <w:t>The presentation to LWCB will include updates on department splitting which addresses some of the board’s initial concerns with staffing working too much on zoning. The update will also include</w:t>
      </w:r>
      <w:r w:rsidR="00557CF7">
        <w:rPr>
          <w:rStyle w:val="fontstyle01"/>
          <w:rFonts w:asciiTheme="minorHAnsi" w:hAnsiTheme="minorHAnsi" w:cstheme="minorHAnsi"/>
          <w:color w:val="242021"/>
          <w:sz w:val="18"/>
          <w:szCs w:val="18"/>
        </w:rPr>
        <w:t xml:space="preserve"> accomplishments of the department including assisting Pine Lake with potential dredging projects, research on the effects of historic wildfires on Forest County lakes and streams, maintaining activity with the Forest County Association of Lakes,</w:t>
      </w:r>
      <w:r>
        <w:rPr>
          <w:rStyle w:val="fontstyle01"/>
          <w:rFonts w:asciiTheme="minorHAnsi" w:hAnsiTheme="minorHAnsi" w:cstheme="minorHAnsi"/>
          <w:color w:val="242021"/>
          <w:sz w:val="18"/>
          <w:szCs w:val="18"/>
        </w:rPr>
        <w:t xml:space="preserve"> </w:t>
      </w:r>
      <w:r w:rsidR="00557CF7">
        <w:rPr>
          <w:rStyle w:val="fontstyle01"/>
          <w:rFonts w:asciiTheme="minorHAnsi" w:hAnsiTheme="minorHAnsi" w:cstheme="minorHAnsi"/>
          <w:color w:val="242021"/>
          <w:sz w:val="18"/>
          <w:szCs w:val="18"/>
        </w:rPr>
        <w:t>improvements in the use of GIS and compilation of GIS data, reviews and drafting updates on the County Comprehensive Plan to promote well planned development, completion of over 120 site visits of shore land properties, and proposals for 7 cost share potential projects.</w:t>
      </w:r>
    </w:p>
    <w:p w:rsidR="00557CF7" w:rsidRDefault="00557CF7" w:rsidP="006C7DCF">
      <w:pPr>
        <w:spacing w:after="0"/>
        <w:rPr>
          <w:rStyle w:val="fontstyle01"/>
          <w:rFonts w:asciiTheme="minorHAnsi" w:hAnsiTheme="minorHAnsi" w:cstheme="minorHAnsi"/>
          <w:color w:val="242021"/>
          <w:sz w:val="18"/>
          <w:szCs w:val="18"/>
        </w:rPr>
      </w:pPr>
    </w:p>
    <w:p w:rsidR="00557CF7" w:rsidRDefault="00557CF7" w:rsidP="006C7DCF">
      <w:pPr>
        <w:spacing w:after="0"/>
        <w:rPr>
          <w:rStyle w:val="fontstyle01"/>
          <w:rFonts w:asciiTheme="minorHAnsi" w:hAnsiTheme="minorHAnsi" w:cstheme="minorHAnsi"/>
          <w:color w:val="242021"/>
          <w:sz w:val="18"/>
          <w:szCs w:val="18"/>
        </w:rPr>
      </w:pPr>
      <w:r>
        <w:rPr>
          <w:rStyle w:val="fontstyle01"/>
          <w:rFonts w:asciiTheme="minorHAnsi" w:hAnsiTheme="minorHAnsi" w:cstheme="minorHAnsi"/>
          <w:color w:val="242021"/>
          <w:sz w:val="18"/>
          <w:szCs w:val="18"/>
        </w:rPr>
        <w:t>I hope all is well with the readers and I encourage all to get out and enjoy our fall colors. Scenic drive maps from many Towns</w:t>
      </w:r>
      <w:bookmarkStart w:id="0" w:name="_GoBack"/>
      <w:bookmarkEnd w:id="0"/>
      <w:r>
        <w:rPr>
          <w:rStyle w:val="fontstyle01"/>
          <w:rFonts w:asciiTheme="minorHAnsi" w:hAnsiTheme="minorHAnsi" w:cstheme="minorHAnsi"/>
          <w:color w:val="242021"/>
          <w:sz w:val="18"/>
          <w:szCs w:val="18"/>
        </w:rPr>
        <w:t xml:space="preserve"> are available on the County website under the Visit the Forest of Wisconsin tab.</w:t>
      </w:r>
    </w:p>
    <w:p w:rsidR="00BD3223" w:rsidRDefault="00BD3223" w:rsidP="00932D9A">
      <w:pPr>
        <w:rPr>
          <w:rFonts w:eastAsia="Times New Roman" w:cstheme="minorHAnsi"/>
          <w:color w:val="000000"/>
          <w:sz w:val="18"/>
          <w:szCs w:val="18"/>
        </w:rPr>
      </w:pPr>
    </w:p>
    <w:p w:rsidR="00C6663F" w:rsidRDefault="00C6663F" w:rsidP="00932D9A">
      <w:pPr>
        <w:rPr>
          <w:rFonts w:eastAsia="Times New Roman" w:cstheme="minorHAnsi"/>
          <w:color w:val="000000"/>
          <w:sz w:val="18"/>
          <w:szCs w:val="18"/>
        </w:rPr>
      </w:pPr>
    </w:p>
    <w:p w:rsidR="00932D9A" w:rsidRDefault="00932D9A" w:rsidP="00932D9A">
      <w:pPr>
        <w:rPr>
          <w:sz w:val="18"/>
          <w:szCs w:val="18"/>
        </w:rPr>
      </w:pPr>
    </w:p>
    <w:p w:rsidR="00932D9A" w:rsidRDefault="00932D9A" w:rsidP="00932D9A">
      <w:pPr>
        <w:rPr>
          <w:sz w:val="18"/>
          <w:szCs w:val="18"/>
        </w:rPr>
      </w:pPr>
    </w:p>
    <w:p w:rsidR="00932D9A" w:rsidRPr="00ED2FCC" w:rsidRDefault="00932D9A" w:rsidP="00932D9A">
      <w:pPr>
        <w:rPr>
          <w:sz w:val="18"/>
          <w:szCs w:val="18"/>
        </w:rPr>
      </w:pPr>
    </w:p>
    <w:p w:rsidR="000E6707" w:rsidRDefault="000E6707" w:rsidP="00070BAE"/>
    <w:p w:rsidR="00070BAE" w:rsidRDefault="00070BAE" w:rsidP="00070BAE">
      <w:r>
        <w:t xml:space="preserve"> </w:t>
      </w:r>
    </w:p>
    <w:p w:rsidR="00070BAE" w:rsidRDefault="00070BAE" w:rsidP="00070BAE"/>
    <w:p w:rsidR="007D07D2" w:rsidRPr="00370B2E" w:rsidRDefault="007D07D2" w:rsidP="00202148">
      <w:pPr>
        <w:rPr>
          <w:sz w:val="16"/>
          <w:szCs w:val="16"/>
        </w:rPr>
      </w:pPr>
    </w:p>
    <w:sectPr w:rsidR="007D07D2" w:rsidRPr="00370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Sans">
    <w:altName w:val="Times New Roman"/>
    <w:panose1 w:val="00000000000000000000"/>
    <w:charset w:val="00"/>
    <w:family w:val="roman"/>
    <w:notTrueType/>
    <w:pitch w:val="default"/>
  </w:font>
  <w:font w:name="Flora-Medium">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765C"/>
    <w:multiLevelType w:val="multilevel"/>
    <w:tmpl w:val="D694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A1"/>
    <w:rsid w:val="00066777"/>
    <w:rsid w:val="00070BAE"/>
    <w:rsid w:val="000E6707"/>
    <w:rsid w:val="0012591A"/>
    <w:rsid w:val="001719C3"/>
    <w:rsid w:val="00175D3F"/>
    <w:rsid w:val="001C371D"/>
    <w:rsid w:val="001E5491"/>
    <w:rsid w:val="00202148"/>
    <w:rsid w:val="0023275D"/>
    <w:rsid w:val="002A0BA1"/>
    <w:rsid w:val="002A3A0D"/>
    <w:rsid w:val="002B523C"/>
    <w:rsid w:val="002B6659"/>
    <w:rsid w:val="002E3F7B"/>
    <w:rsid w:val="00340F2A"/>
    <w:rsid w:val="00361819"/>
    <w:rsid w:val="00370B2E"/>
    <w:rsid w:val="00394F21"/>
    <w:rsid w:val="003963B2"/>
    <w:rsid w:val="004817B6"/>
    <w:rsid w:val="00494278"/>
    <w:rsid w:val="004A4ABA"/>
    <w:rsid w:val="004D7EC7"/>
    <w:rsid w:val="0051614B"/>
    <w:rsid w:val="00557CF7"/>
    <w:rsid w:val="005678CD"/>
    <w:rsid w:val="0059274F"/>
    <w:rsid w:val="005A37BC"/>
    <w:rsid w:val="005F00F2"/>
    <w:rsid w:val="005F0CED"/>
    <w:rsid w:val="005F200C"/>
    <w:rsid w:val="005F67E0"/>
    <w:rsid w:val="00627727"/>
    <w:rsid w:val="006C7DCF"/>
    <w:rsid w:val="007604A7"/>
    <w:rsid w:val="00792C60"/>
    <w:rsid w:val="007D07D2"/>
    <w:rsid w:val="0082601D"/>
    <w:rsid w:val="00845F3B"/>
    <w:rsid w:val="00893260"/>
    <w:rsid w:val="00894600"/>
    <w:rsid w:val="008C009E"/>
    <w:rsid w:val="008C303C"/>
    <w:rsid w:val="00932D9A"/>
    <w:rsid w:val="00974D0F"/>
    <w:rsid w:val="009C1AC7"/>
    <w:rsid w:val="00A76024"/>
    <w:rsid w:val="00A93378"/>
    <w:rsid w:val="00A93977"/>
    <w:rsid w:val="00B02CF2"/>
    <w:rsid w:val="00B75098"/>
    <w:rsid w:val="00B772BE"/>
    <w:rsid w:val="00BC621E"/>
    <w:rsid w:val="00BD3223"/>
    <w:rsid w:val="00C17198"/>
    <w:rsid w:val="00C6663F"/>
    <w:rsid w:val="00C86E34"/>
    <w:rsid w:val="00D60714"/>
    <w:rsid w:val="00D9094D"/>
    <w:rsid w:val="00D92E86"/>
    <w:rsid w:val="00DA6228"/>
    <w:rsid w:val="00ED2FCC"/>
    <w:rsid w:val="00F572CF"/>
    <w:rsid w:val="00F933E5"/>
    <w:rsid w:val="00FB64BD"/>
    <w:rsid w:val="00FE054F"/>
    <w:rsid w:val="00FE2614"/>
    <w:rsid w:val="00FF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44AD4"/>
  <w15:chartTrackingRefBased/>
  <w15:docId w15:val="{608B1534-928E-47EB-84D1-995710E2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BA1"/>
    <w:pPr>
      <w:spacing w:line="256" w:lineRule="auto"/>
    </w:pPr>
  </w:style>
  <w:style w:type="paragraph" w:styleId="Heading2">
    <w:name w:val="heading 2"/>
    <w:basedOn w:val="Normal"/>
    <w:link w:val="Heading2Char"/>
    <w:uiPriority w:val="9"/>
    <w:qFormat/>
    <w:rsid w:val="00D909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21E"/>
    <w:rPr>
      <w:color w:val="0563C1" w:themeColor="hyperlink"/>
      <w:u w:val="single"/>
    </w:rPr>
  </w:style>
  <w:style w:type="paragraph" w:styleId="BodyText3">
    <w:name w:val="Body Text 3"/>
    <w:basedOn w:val="Normal"/>
    <w:link w:val="BodyText3Char"/>
    <w:uiPriority w:val="99"/>
    <w:semiHidden/>
    <w:unhideWhenUsed/>
    <w:rsid w:val="001719C3"/>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3Char">
    <w:name w:val="Body Text 3 Char"/>
    <w:basedOn w:val="DefaultParagraphFont"/>
    <w:link w:val="BodyText3"/>
    <w:uiPriority w:val="99"/>
    <w:semiHidden/>
    <w:rsid w:val="001719C3"/>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974D0F"/>
    <w:rPr>
      <w:b/>
      <w:bCs/>
      <w:i w:val="0"/>
      <w:iCs w:val="0"/>
    </w:rPr>
  </w:style>
  <w:style w:type="character" w:customStyle="1" w:styleId="st1">
    <w:name w:val="st1"/>
    <w:basedOn w:val="DefaultParagraphFont"/>
    <w:rsid w:val="00974D0F"/>
  </w:style>
  <w:style w:type="paragraph" w:styleId="NormalWeb">
    <w:name w:val="Normal (Web)"/>
    <w:basedOn w:val="Normal"/>
    <w:uiPriority w:val="99"/>
    <w:unhideWhenUsed/>
    <w:rsid w:val="00F572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9094D"/>
    <w:rPr>
      <w:rFonts w:ascii="Times New Roman" w:eastAsia="Times New Roman" w:hAnsi="Times New Roman" w:cs="Times New Roman"/>
      <w:b/>
      <w:bCs/>
      <w:sz w:val="36"/>
      <w:szCs w:val="36"/>
    </w:rPr>
  </w:style>
  <w:style w:type="character" w:customStyle="1" w:styleId="mw-headline">
    <w:name w:val="mw-headline"/>
    <w:basedOn w:val="DefaultParagraphFont"/>
    <w:rsid w:val="00D9094D"/>
  </w:style>
  <w:style w:type="character" w:customStyle="1" w:styleId="mw-editsection1">
    <w:name w:val="mw-editsection1"/>
    <w:basedOn w:val="DefaultParagraphFont"/>
    <w:rsid w:val="00D9094D"/>
  </w:style>
  <w:style w:type="character" w:customStyle="1" w:styleId="mw-editsection-bracket">
    <w:name w:val="mw-editsection-bracket"/>
    <w:basedOn w:val="DefaultParagraphFont"/>
    <w:rsid w:val="00D9094D"/>
  </w:style>
  <w:style w:type="character" w:customStyle="1" w:styleId="fontstyle01">
    <w:name w:val="fontstyle01"/>
    <w:basedOn w:val="DefaultParagraphFont"/>
    <w:rsid w:val="00BD3223"/>
    <w:rPr>
      <w:rFonts w:ascii="StoneSans" w:hAnsi="StoneSans" w:hint="default"/>
      <w:b w:val="0"/>
      <w:bCs w:val="0"/>
      <w:i w:val="0"/>
      <w:iCs w:val="0"/>
      <w:color w:val="78B48A"/>
      <w:sz w:val="96"/>
      <w:szCs w:val="96"/>
    </w:rPr>
  </w:style>
  <w:style w:type="character" w:customStyle="1" w:styleId="fontstyle11">
    <w:name w:val="fontstyle11"/>
    <w:basedOn w:val="DefaultParagraphFont"/>
    <w:rsid w:val="00BD3223"/>
    <w:rPr>
      <w:rFonts w:ascii="Flora-Medium" w:hAnsi="Flora-Medium" w:hint="default"/>
      <w:b w:val="0"/>
      <w:bCs w:val="0"/>
      <w:i/>
      <w:iCs/>
      <w:color w:val="FFFFFF"/>
      <w:sz w:val="64"/>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9147">
      <w:bodyDiv w:val="1"/>
      <w:marLeft w:val="0"/>
      <w:marRight w:val="0"/>
      <w:marTop w:val="0"/>
      <w:marBottom w:val="0"/>
      <w:divBdr>
        <w:top w:val="none" w:sz="0" w:space="0" w:color="auto"/>
        <w:left w:val="none" w:sz="0" w:space="0" w:color="auto"/>
        <w:bottom w:val="none" w:sz="0" w:space="0" w:color="auto"/>
        <w:right w:val="none" w:sz="0" w:space="0" w:color="auto"/>
      </w:divBdr>
    </w:div>
    <w:div w:id="46225961">
      <w:bodyDiv w:val="1"/>
      <w:marLeft w:val="0"/>
      <w:marRight w:val="0"/>
      <w:marTop w:val="0"/>
      <w:marBottom w:val="0"/>
      <w:divBdr>
        <w:top w:val="none" w:sz="0" w:space="0" w:color="auto"/>
        <w:left w:val="none" w:sz="0" w:space="0" w:color="auto"/>
        <w:bottom w:val="none" w:sz="0" w:space="0" w:color="auto"/>
        <w:right w:val="none" w:sz="0" w:space="0" w:color="auto"/>
      </w:divBdr>
    </w:div>
    <w:div w:id="1453867895">
      <w:bodyDiv w:val="1"/>
      <w:marLeft w:val="0"/>
      <w:marRight w:val="0"/>
      <w:marTop w:val="0"/>
      <w:marBottom w:val="0"/>
      <w:divBdr>
        <w:top w:val="none" w:sz="0" w:space="0" w:color="auto"/>
        <w:left w:val="none" w:sz="0" w:space="0" w:color="auto"/>
        <w:bottom w:val="none" w:sz="0" w:space="0" w:color="auto"/>
        <w:right w:val="none" w:sz="0" w:space="0" w:color="auto"/>
      </w:divBdr>
      <w:divsChild>
        <w:div w:id="2003044785">
          <w:marLeft w:val="0"/>
          <w:marRight w:val="0"/>
          <w:marTop w:val="0"/>
          <w:marBottom w:val="0"/>
          <w:divBdr>
            <w:top w:val="none" w:sz="0" w:space="0" w:color="auto"/>
            <w:left w:val="none" w:sz="0" w:space="0" w:color="auto"/>
            <w:bottom w:val="none" w:sz="0" w:space="0" w:color="auto"/>
            <w:right w:val="none" w:sz="0" w:space="0" w:color="auto"/>
          </w:divBdr>
          <w:divsChild>
            <w:div w:id="2045862472">
              <w:marLeft w:val="0"/>
              <w:marRight w:val="0"/>
              <w:marTop w:val="0"/>
              <w:marBottom w:val="0"/>
              <w:divBdr>
                <w:top w:val="none" w:sz="0" w:space="0" w:color="auto"/>
                <w:left w:val="none" w:sz="0" w:space="0" w:color="auto"/>
                <w:bottom w:val="none" w:sz="0" w:space="0" w:color="auto"/>
                <w:right w:val="none" w:sz="0" w:space="0" w:color="auto"/>
              </w:divBdr>
              <w:divsChild>
                <w:div w:id="677925456">
                  <w:marLeft w:val="0"/>
                  <w:marRight w:val="0"/>
                  <w:marTop w:val="0"/>
                  <w:marBottom w:val="0"/>
                  <w:divBdr>
                    <w:top w:val="none" w:sz="0" w:space="0" w:color="auto"/>
                    <w:left w:val="none" w:sz="0" w:space="0" w:color="auto"/>
                    <w:bottom w:val="none" w:sz="0" w:space="0" w:color="auto"/>
                    <w:right w:val="none" w:sz="0" w:space="0" w:color="auto"/>
                  </w:divBdr>
                  <w:divsChild>
                    <w:div w:id="226916261">
                      <w:marLeft w:val="0"/>
                      <w:marRight w:val="0"/>
                      <w:marTop w:val="0"/>
                      <w:marBottom w:val="0"/>
                      <w:divBdr>
                        <w:top w:val="none" w:sz="0" w:space="0" w:color="auto"/>
                        <w:left w:val="none" w:sz="0" w:space="0" w:color="auto"/>
                        <w:bottom w:val="none" w:sz="0" w:space="0" w:color="auto"/>
                        <w:right w:val="none" w:sz="0" w:space="0" w:color="auto"/>
                      </w:divBdr>
                      <w:divsChild>
                        <w:div w:id="925266178">
                          <w:marLeft w:val="0"/>
                          <w:marRight w:val="0"/>
                          <w:marTop w:val="0"/>
                          <w:marBottom w:val="0"/>
                          <w:divBdr>
                            <w:top w:val="none" w:sz="0" w:space="0" w:color="auto"/>
                            <w:left w:val="none" w:sz="0" w:space="0" w:color="auto"/>
                            <w:bottom w:val="none" w:sz="0" w:space="0" w:color="auto"/>
                            <w:right w:val="none" w:sz="0" w:space="0" w:color="auto"/>
                          </w:divBdr>
                          <w:divsChild>
                            <w:div w:id="1928687388">
                              <w:marLeft w:val="0"/>
                              <w:marRight w:val="0"/>
                              <w:marTop w:val="0"/>
                              <w:marBottom w:val="0"/>
                              <w:divBdr>
                                <w:top w:val="none" w:sz="0" w:space="0" w:color="auto"/>
                                <w:left w:val="none" w:sz="0" w:space="0" w:color="auto"/>
                                <w:bottom w:val="none" w:sz="0" w:space="0" w:color="auto"/>
                                <w:right w:val="none" w:sz="0" w:space="0" w:color="auto"/>
                              </w:divBdr>
                              <w:divsChild>
                                <w:div w:id="1785423732">
                                  <w:marLeft w:val="0"/>
                                  <w:marRight w:val="0"/>
                                  <w:marTop w:val="0"/>
                                  <w:marBottom w:val="0"/>
                                  <w:divBdr>
                                    <w:top w:val="none" w:sz="0" w:space="0" w:color="auto"/>
                                    <w:left w:val="none" w:sz="0" w:space="0" w:color="auto"/>
                                    <w:bottom w:val="none" w:sz="0" w:space="0" w:color="auto"/>
                                    <w:right w:val="none" w:sz="0" w:space="0" w:color="auto"/>
                                  </w:divBdr>
                                  <w:divsChild>
                                    <w:div w:id="421755462">
                                      <w:marLeft w:val="0"/>
                                      <w:marRight w:val="0"/>
                                      <w:marTop w:val="0"/>
                                      <w:marBottom w:val="0"/>
                                      <w:divBdr>
                                        <w:top w:val="none" w:sz="0" w:space="0" w:color="auto"/>
                                        <w:left w:val="none" w:sz="0" w:space="0" w:color="auto"/>
                                        <w:bottom w:val="none" w:sz="0" w:space="0" w:color="auto"/>
                                        <w:right w:val="none" w:sz="0" w:space="0" w:color="auto"/>
                                      </w:divBdr>
                                      <w:divsChild>
                                        <w:div w:id="2051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451804">
      <w:bodyDiv w:val="1"/>
      <w:marLeft w:val="0"/>
      <w:marRight w:val="0"/>
      <w:marTop w:val="0"/>
      <w:marBottom w:val="0"/>
      <w:divBdr>
        <w:top w:val="none" w:sz="0" w:space="0" w:color="auto"/>
        <w:left w:val="none" w:sz="0" w:space="0" w:color="auto"/>
        <w:bottom w:val="none" w:sz="0" w:space="0" w:color="auto"/>
        <w:right w:val="none" w:sz="0" w:space="0" w:color="auto"/>
      </w:divBdr>
      <w:divsChild>
        <w:div w:id="41516220">
          <w:marLeft w:val="0"/>
          <w:marRight w:val="0"/>
          <w:marTop w:val="0"/>
          <w:marBottom w:val="0"/>
          <w:divBdr>
            <w:top w:val="none" w:sz="0" w:space="0" w:color="auto"/>
            <w:left w:val="none" w:sz="0" w:space="0" w:color="auto"/>
            <w:bottom w:val="none" w:sz="0" w:space="0" w:color="auto"/>
            <w:right w:val="none" w:sz="0" w:space="0" w:color="auto"/>
          </w:divBdr>
          <w:divsChild>
            <w:div w:id="2066950871">
              <w:marLeft w:val="0"/>
              <w:marRight w:val="0"/>
              <w:marTop w:val="0"/>
              <w:marBottom w:val="0"/>
              <w:divBdr>
                <w:top w:val="none" w:sz="0" w:space="0" w:color="auto"/>
                <w:left w:val="none" w:sz="0" w:space="0" w:color="auto"/>
                <w:bottom w:val="none" w:sz="0" w:space="0" w:color="auto"/>
                <w:right w:val="none" w:sz="0" w:space="0" w:color="auto"/>
              </w:divBdr>
              <w:divsChild>
                <w:div w:id="519242912">
                  <w:marLeft w:val="0"/>
                  <w:marRight w:val="0"/>
                  <w:marTop w:val="0"/>
                  <w:marBottom w:val="0"/>
                  <w:divBdr>
                    <w:top w:val="none" w:sz="0" w:space="0" w:color="auto"/>
                    <w:left w:val="none" w:sz="0" w:space="0" w:color="auto"/>
                    <w:bottom w:val="none" w:sz="0" w:space="0" w:color="auto"/>
                    <w:right w:val="none" w:sz="0" w:space="0" w:color="auto"/>
                  </w:divBdr>
                  <w:divsChild>
                    <w:div w:id="14551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552693">
      <w:bodyDiv w:val="1"/>
      <w:marLeft w:val="0"/>
      <w:marRight w:val="0"/>
      <w:marTop w:val="0"/>
      <w:marBottom w:val="0"/>
      <w:divBdr>
        <w:top w:val="none" w:sz="0" w:space="0" w:color="auto"/>
        <w:left w:val="none" w:sz="0" w:space="0" w:color="auto"/>
        <w:bottom w:val="none" w:sz="0" w:space="0" w:color="auto"/>
        <w:right w:val="none" w:sz="0" w:space="0" w:color="auto"/>
      </w:divBdr>
      <w:divsChild>
        <w:div w:id="1220240460">
          <w:marLeft w:val="0"/>
          <w:marRight w:val="0"/>
          <w:marTop w:val="0"/>
          <w:marBottom w:val="0"/>
          <w:divBdr>
            <w:top w:val="none" w:sz="0" w:space="0" w:color="auto"/>
            <w:left w:val="none" w:sz="0" w:space="0" w:color="auto"/>
            <w:bottom w:val="none" w:sz="0" w:space="0" w:color="auto"/>
            <w:right w:val="none" w:sz="0" w:space="0" w:color="auto"/>
          </w:divBdr>
          <w:divsChild>
            <w:div w:id="1751197467">
              <w:marLeft w:val="0"/>
              <w:marRight w:val="0"/>
              <w:marTop w:val="0"/>
              <w:marBottom w:val="0"/>
              <w:divBdr>
                <w:top w:val="none" w:sz="0" w:space="0" w:color="auto"/>
                <w:left w:val="none" w:sz="0" w:space="0" w:color="auto"/>
                <w:bottom w:val="none" w:sz="0" w:space="0" w:color="auto"/>
                <w:right w:val="none" w:sz="0" w:space="0" w:color="auto"/>
              </w:divBdr>
              <w:divsChild>
                <w:div w:id="411315813">
                  <w:marLeft w:val="0"/>
                  <w:marRight w:val="0"/>
                  <w:marTop w:val="0"/>
                  <w:marBottom w:val="0"/>
                  <w:divBdr>
                    <w:top w:val="none" w:sz="0" w:space="0" w:color="auto"/>
                    <w:left w:val="none" w:sz="0" w:space="0" w:color="auto"/>
                    <w:bottom w:val="none" w:sz="0" w:space="0" w:color="auto"/>
                    <w:right w:val="none" w:sz="0" w:space="0" w:color="auto"/>
                  </w:divBdr>
                  <w:divsChild>
                    <w:div w:id="239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cc@co.forest.wi.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Conservation</dc:creator>
  <cp:keywords/>
  <dc:description/>
  <cp:lastModifiedBy>Land &amp; Water</cp:lastModifiedBy>
  <cp:revision>2</cp:revision>
  <dcterms:created xsi:type="dcterms:W3CDTF">2018-10-01T13:54:00Z</dcterms:created>
  <dcterms:modified xsi:type="dcterms:W3CDTF">2018-10-01T13:54:00Z</dcterms:modified>
</cp:coreProperties>
</file>